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DE" w:rsidRDefault="00E11B36">
      <w:bookmarkStart w:id="0" w:name="_GoBack"/>
      <w:r>
        <w:rPr>
          <w:noProof/>
          <w:lang w:eastAsia="ru-RU"/>
        </w:rPr>
        <w:drawing>
          <wp:inline distT="0" distB="0" distL="0" distR="0">
            <wp:extent cx="9067800" cy="6143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10DE" w:rsidSect="00E11B36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5E"/>
    <w:rsid w:val="003310DE"/>
    <w:rsid w:val="00402A5E"/>
    <w:rsid w:val="00E11B36"/>
    <w:rsid w:val="00F2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Админстрация Песчанокопского района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Михайловна Лунева</dc:creator>
  <cp:keywords/>
  <dc:description/>
  <cp:lastModifiedBy>Марина Михайловна Лунева</cp:lastModifiedBy>
  <cp:revision>3</cp:revision>
  <dcterms:created xsi:type="dcterms:W3CDTF">2019-07-02T08:11:00Z</dcterms:created>
  <dcterms:modified xsi:type="dcterms:W3CDTF">2019-07-02T08:16:00Z</dcterms:modified>
</cp:coreProperties>
</file>